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4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4862D7" w:rsidTr="004862D7">
        <w:tc>
          <w:tcPr>
            <w:tcW w:w="1555" w:type="dxa"/>
          </w:tcPr>
          <w:p w:rsidR="004862D7" w:rsidRPr="002054C1" w:rsidRDefault="004862D7" w:rsidP="004862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363" w:type="dxa"/>
          </w:tcPr>
          <w:p w:rsidR="004862D7" w:rsidRPr="002054C1" w:rsidRDefault="004862D7" w:rsidP="004862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1/VII/2016 do 7/VII/2016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</w:t>
            </w:r>
            <w:proofErr w:type="spellStart"/>
            <w:r>
              <w:rPr>
                <w:rFonts w:ascii="Cambria" w:hAnsi="Cambria"/>
              </w:rPr>
              <w:t>pwz</w:t>
            </w:r>
            <w:proofErr w:type="spellEnd"/>
            <w:r>
              <w:rPr>
                <w:rFonts w:ascii="Cambria" w:hAnsi="Cambria"/>
              </w:rPr>
              <w:t xml:space="preserve"> pielęgniarki/ położnej </w:t>
            </w:r>
          </w:p>
        </w:tc>
      </w:tr>
      <w:tr w:rsidR="004862D7" w:rsidTr="004862D7">
        <w:tc>
          <w:tcPr>
            <w:tcW w:w="1555" w:type="dxa"/>
          </w:tcPr>
          <w:p w:rsidR="004862D7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8/VII/2016</w:t>
            </w:r>
          </w:p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23/VII/2016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 pielęgniarki z rejestru prowadzonego przez OIPiP w Lublinie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</w:t>
            </w:r>
            <w:proofErr w:type="spellStart"/>
            <w:r>
              <w:rPr>
                <w:rFonts w:ascii="Cambria" w:hAnsi="Cambria"/>
              </w:rPr>
              <w:t>pwz</w:t>
            </w:r>
            <w:proofErr w:type="spellEnd"/>
            <w:r>
              <w:rPr>
                <w:rFonts w:ascii="Cambria" w:hAnsi="Cambria"/>
              </w:rPr>
              <w:t xml:space="preserve"> pielęgniarki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planu pracy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oraz Prezydium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na 2016 rok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planu pracy komisji problemowych działających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                        w Lublinie na 2016 rok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Wyznaczenia terminu, miejsca  i kosztów XXXII </w:t>
            </w:r>
            <w:proofErr w:type="spellStart"/>
            <w:r>
              <w:rPr>
                <w:rFonts w:ascii="Cambria" w:hAnsi="Cambria"/>
              </w:rPr>
              <w:t>OZPiP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Powołania komitetu organizacyjnego obchodów 25 </w:t>
            </w:r>
            <w:proofErr w:type="spellStart"/>
            <w:r>
              <w:rPr>
                <w:rFonts w:ascii="Cambria" w:hAnsi="Cambria"/>
              </w:rPr>
              <w:t>lecia</w:t>
            </w:r>
            <w:proofErr w:type="spellEnd"/>
            <w:r>
              <w:rPr>
                <w:rFonts w:ascii="Cambria" w:hAnsi="Cambria"/>
              </w:rPr>
              <w:t xml:space="preserve"> powołania samorządu zawodowego pielęgniarek i położnych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Zmieniająca uchwałę w sprawie odbywania przez pielęgniarkę przeszkolenia po przerwie  w wykonywaniu zawodu pielęgniarki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Pokrycia kosztów uczestnictwa w konferencji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leczniczą praktyki zawodowej pielęgniarki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leczniczą praktyki zawodowej  pielęgniarki 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leczniczą praktyki zawodowej  pielęgniarki 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leczniczą praktyki zawodowej  pielęgniarki 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Pokrycia kosztów uczestnictwa w konferencji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Komisję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Przyznawania i wysokości nagrody za zajecie I miejsca w eliminacjach wojewódzkich konkursu „Pielęgniarka Roku” w roku 2016 oraz przyznawania nagrody za uzyskanie najwyższego miejsca w plebiscycie „Położna na medal” członkom OIPiP w Lublinie </w:t>
            </w:r>
          </w:p>
        </w:tc>
      </w:tr>
      <w:tr w:rsidR="004862D7" w:rsidTr="004862D7">
        <w:tc>
          <w:tcPr>
            <w:tcW w:w="1555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38/VII/2016</w:t>
            </w:r>
          </w:p>
        </w:tc>
        <w:tc>
          <w:tcPr>
            <w:tcW w:w="8363" w:type="dxa"/>
          </w:tcPr>
          <w:p w:rsidR="004862D7" w:rsidRPr="00453B4F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Przyznania ekwiwalentu za używanie telefonu prywatnego oraz sprzętu komputerowego do celów związanych z pełnieniem funkcji przez </w:t>
            </w:r>
            <w:proofErr w:type="spellStart"/>
            <w:r>
              <w:rPr>
                <w:rFonts w:ascii="Cambria" w:hAnsi="Cambria"/>
              </w:rPr>
              <w:t>ORzOZ</w:t>
            </w:r>
            <w:proofErr w:type="spellEnd"/>
            <w:r>
              <w:rPr>
                <w:rFonts w:ascii="Cambria" w:hAnsi="Cambria"/>
              </w:rPr>
              <w:t xml:space="preserve">, przewodniczącą </w:t>
            </w:r>
            <w:proofErr w:type="spellStart"/>
            <w:r>
              <w:rPr>
                <w:rFonts w:ascii="Cambria" w:hAnsi="Cambria"/>
              </w:rPr>
              <w:t>OSPiP</w:t>
            </w:r>
            <w:proofErr w:type="spellEnd"/>
            <w:r>
              <w:rPr>
                <w:rFonts w:ascii="Cambria" w:hAnsi="Cambria"/>
              </w:rPr>
              <w:t>, oraz Przewodniczącą OKR</w:t>
            </w:r>
          </w:p>
        </w:tc>
      </w:tr>
      <w:tr w:rsidR="004862D7" w:rsidTr="004862D7">
        <w:tc>
          <w:tcPr>
            <w:tcW w:w="1555" w:type="dxa"/>
          </w:tcPr>
          <w:p w:rsidR="004862D7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39/VII/2016</w:t>
            </w:r>
          </w:p>
        </w:tc>
        <w:tc>
          <w:tcPr>
            <w:tcW w:w="8363" w:type="dxa"/>
          </w:tcPr>
          <w:p w:rsidR="004862D7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Zmieniająca uchwałę w sprawie powołania komisji problemowych działających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4862D7" w:rsidTr="004862D7">
        <w:tc>
          <w:tcPr>
            <w:tcW w:w="1555" w:type="dxa"/>
          </w:tcPr>
          <w:p w:rsidR="004862D7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40/VII/2016</w:t>
            </w:r>
          </w:p>
        </w:tc>
        <w:tc>
          <w:tcPr>
            <w:tcW w:w="8363" w:type="dxa"/>
          </w:tcPr>
          <w:p w:rsidR="004862D7" w:rsidRDefault="004862D7" w:rsidP="004862D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wygaśnięcia mandatu członka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w Lublinie </w:t>
            </w:r>
          </w:p>
        </w:tc>
      </w:tr>
    </w:tbl>
    <w:p w:rsidR="004D3B4E" w:rsidRPr="00266800" w:rsidRDefault="004D3B4E" w:rsidP="00266800">
      <w:pPr>
        <w:ind w:firstLine="708"/>
        <w:rPr>
          <w:rFonts w:ascii="Cambria" w:hAnsi="Cambria"/>
        </w:rPr>
      </w:pPr>
      <w:bookmarkStart w:id="0" w:name="_GoBack"/>
      <w:bookmarkEnd w:id="0"/>
    </w:p>
    <w:p w:rsidR="004D3B4E" w:rsidRDefault="004D3B4E" w:rsidP="004862D7">
      <w:pPr>
        <w:spacing w:after="0" w:line="276" w:lineRule="auto"/>
        <w:rPr>
          <w:rFonts w:ascii="Cambria" w:hAnsi="Cambria"/>
          <w:b/>
        </w:rPr>
      </w:pPr>
    </w:p>
    <w:sectPr w:rsidR="004D3B4E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CB" w:rsidRDefault="00D469CB" w:rsidP="00FB493B">
      <w:pPr>
        <w:spacing w:after="0" w:line="240" w:lineRule="auto"/>
      </w:pPr>
      <w:r>
        <w:separator/>
      </w:r>
    </w:p>
  </w:endnote>
  <w:endnote w:type="continuationSeparator" w:id="0">
    <w:p w:rsidR="00D469CB" w:rsidRDefault="00D469CB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CB" w:rsidRDefault="00D469CB" w:rsidP="00FB493B">
      <w:pPr>
        <w:spacing w:after="0" w:line="240" w:lineRule="auto"/>
      </w:pPr>
      <w:r>
        <w:separator/>
      </w:r>
    </w:p>
  </w:footnote>
  <w:footnote w:type="continuationSeparator" w:id="0">
    <w:p w:rsidR="00D469CB" w:rsidRDefault="00D469CB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D7" w:rsidRDefault="002745FC" w:rsidP="004862D7">
    <w:pPr>
      <w:spacing w:after="0" w:line="276" w:lineRule="auto"/>
      <w:rPr>
        <w:rFonts w:ascii="Cambria" w:hAnsi="Cambria"/>
        <w:b/>
      </w:rPr>
    </w:pPr>
    <w:r w:rsidRPr="00FB493B">
      <w:rPr>
        <w:b/>
      </w:rPr>
      <w:t xml:space="preserve">Okręgowa Rada Pielęgniarek i Położnych w Lublinie </w:t>
    </w:r>
    <w:r w:rsidR="004862D7">
      <w:rPr>
        <w:b/>
      </w:rPr>
      <w:t xml:space="preserve">                                         </w:t>
    </w:r>
    <w:r w:rsidR="004862D7">
      <w:rPr>
        <w:rFonts w:ascii="Cambria" w:hAnsi="Cambria"/>
        <w:b/>
      </w:rPr>
      <w:t xml:space="preserve">26 stycznia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862D7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469CB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D604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EC59-6270-4B79-8F1C-7B15EB03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2017-02-13T08:24:00Z</dcterms:modified>
</cp:coreProperties>
</file>